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D84961" w:rsidRDefault="00A15D68" w:rsidP="00A15D68">
      <w:pPr>
        <w:jc w:val="center"/>
        <w:rPr>
          <w:sz w:val="32"/>
        </w:rPr>
      </w:pPr>
      <w:r>
        <w:rPr>
          <w:sz w:val="32"/>
        </w:rPr>
        <w:t>Units I and II: Learning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984"/>
        <w:gridCol w:w="3001"/>
        <w:gridCol w:w="3002"/>
      </w:tblGrid>
      <w:tr w:rsidR="009742C2" w:rsidTr="00923F8D">
        <w:tc>
          <w:tcPr>
            <w:tcW w:w="6629" w:type="dxa"/>
          </w:tcPr>
          <w:p w:rsidR="009742C2" w:rsidRPr="00F97248" w:rsidRDefault="009742C2" w:rsidP="00A15D68">
            <w:pPr>
              <w:spacing w:line="276" w:lineRule="auto"/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1984" w:type="dxa"/>
          </w:tcPr>
          <w:p w:rsidR="009742C2" w:rsidRPr="00F97248" w:rsidRDefault="009742C2" w:rsidP="00A15D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Workbook Reference</w:t>
            </w:r>
          </w:p>
        </w:tc>
        <w:tc>
          <w:tcPr>
            <w:tcW w:w="3001" w:type="dxa"/>
          </w:tcPr>
          <w:p w:rsidR="009742C2" w:rsidRPr="00F97248" w:rsidRDefault="009742C2" w:rsidP="00A15D68">
            <w:pPr>
              <w:spacing w:line="276" w:lineRule="auto"/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Practice</w:t>
            </w:r>
          </w:p>
        </w:tc>
        <w:tc>
          <w:tcPr>
            <w:tcW w:w="3002" w:type="dxa"/>
          </w:tcPr>
          <w:p w:rsidR="009742C2" w:rsidRPr="00F97248" w:rsidRDefault="009742C2" w:rsidP="00A15D68">
            <w:pPr>
              <w:spacing w:line="276" w:lineRule="auto"/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Evidence</w:t>
            </w:r>
          </w:p>
        </w:tc>
      </w:tr>
      <w:tr w:rsidR="009742C2" w:rsidTr="00923F8D">
        <w:trPr>
          <w:trHeight w:val="1737"/>
        </w:trPr>
        <w:tc>
          <w:tcPr>
            <w:tcW w:w="6629" w:type="dxa"/>
          </w:tcPr>
          <w:p w:rsidR="009742C2" w:rsidRPr="00A15D68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A15D68">
              <w:rPr>
                <w:rFonts w:ascii="Adobe Garamond Pro" w:hAnsi="Adobe Garamond Pro" w:cs="Calibri"/>
                <w:sz w:val="32"/>
              </w:rPr>
              <w:t>Personal protective equipment</w:t>
            </w:r>
          </w:p>
          <w:p w:rsidR="009742C2" w:rsidRPr="003111E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list the safety and protective equipment available in the laboratory</w:t>
            </w:r>
          </w:p>
          <w:p w:rsidR="009742C2" w:rsidRPr="003111E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describe how and when to use each piece of equipment</w:t>
            </w:r>
          </w:p>
          <w:p w:rsidR="009742C2" w:rsidRPr="003111E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indicate on a school map the location of the nearest fire alarm and appropriate fire exits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list sources of first-aid assistance other than the classroom teacher</w:t>
            </w:r>
          </w:p>
          <w:p w:rsidR="00DC4E29" w:rsidRPr="003111E2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Sections I.1 to I.3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</w:tr>
      <w:tr w:rsidR="009742C2" w:rsidTr="00923F8D">
        <w:trPr>
          <w:trHeight w:val="1102"/>
        </w:trPr>
        <w:tc>
          <w:tcPr>
            <w:tcW w:w="6629" w:type="dxa"/>
          </w:tcPr>
          <w:p w:rsidR="009742C2" w:rsidRPr="00A15D68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A15D68">
              <w:rPr>
                <w:rFonts w:ascii="Adobe Garamond Pro" w:hAnsi="Adobe Garamond Pro" w:cs="Calibri"/>
                <w:sz w:val="32"/>
              </w:rPr>
              <w:t>Common laboratory hazards</w:t>
            </w:r>
          </w:p>
          <w:p w:rsidR="009742C2" w:rsidRPr="003111E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describe common chemistry laboratory hazards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describe the appropriate procedure or technique for dealing with particular hazards</w:t>
            </w: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Pr="003111E2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Sections I.4 to I.5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</w:tr>
      <w:tr w:rsidR="009742C2" w:rsidTr="00923F8D">
        <w:trPr>
          <w:trHeight w:val="1102"/>
        </w:trPr>
        <w:tc>
          <w:tcPr>
            <w:tcW w:w="6629" w:type="dxa"/>
          </w:tcPr>
          <w:p w:rsidR="009742C2" w:rsidRPr="00A15D68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A15D68">
              <w:rPr>
                <w:rFonts w:ascii="Adobe Garamond Pro" w:hAnsi="Adobe Garamond Pro" w:cs="Calibri"/>
                <w:sz w:val="32"/>
              </w:rPr>
              <w:t>Safety rules</w:t>
            </w:r>
          </w:p>
          <w:p w:rsidR="009742C2" w:rsidRPr="003111E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produce a list of general rules of safe laboratory conduct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3111E2">
              <w:rPr>
                <w:rFonts w:ascii="Palatino-Roman" w:hAnsi="Palatino-Roman" w:cs="Arial"/>
                <w:color w:val="000000"/>
              </w:rPr>
              <w:t>• display a conscious safety attitude in the laboratory</w:t>
            </w: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Pr="003111E2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Section I.6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</w:tr>
      <w:tr w:rsidR="009742C2" w:rsidTr="00923F8D">
        <w:tc>
          <w:tcPr>
            <w:tcW w:w="6629" w:type="dxa"/>
          </w:tcPr>
          <w:p w:rsidR="009742C2" w:rsidRPr="00A15D68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sz w:val="56"/>
              </w:rPr>
            </w:pPr>
            <w:r w:rsidRPr="00A15D68">
              <w:rPr>
                <w:sz w:val="56"/>
              </w:rPr>
              <w:lastRenderedPageBreak/>
              <w:br w:type="page"/>
            </w:r>
            <w:r w:rsidRPr="00A15D68">
              <w:rPr>
                <w:rFonts w:ascii="Adobe Garamond Pro" w:hAnsi="Adobe Garamond Pro" w:cs="Calibri"/>
                <w:sz w:val="32"/>
              </w:rPr>
              <w:t>Metric Unit conversions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use SI units and their accepted alternatives in chemistry</w:t>
            </w: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Pr="005E07B2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Sections II.1 to II.3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843E06" w:rsidRDefault="009742C2" w:rsidP="00A15D68">
            <w:pPr>
              <w:pStyle w:val="ListParagraph"/>
              <w:spacing w:line="276" w:lineRule="auto"/>
              <w:ind w:left="360"/>
              <w:rPr>
                <w:sz w:val="22"/>
              </w:rPr>
            </w:pPr>
          </w:p>
        </w:tc>
      </w:tr>
      <w:tr w:rsidR="004872F0" w:rsidTr="00923F8D">
        <w:trPr>
          <w:trHeight w:val="2055"/>
        </w:trPr>
        <w:tc>
          <w:tcPr>
            <w:tcW w:w="6629" w:type="dxa"/>
          </w:tcPr>
          <w:p w:rsidR="004872F0" w:rsidRPr="004872F0" w:rsidRDefault="004872F0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4872F0">
              <w:rPr>
                <w:rFonts w:ascii="Adobe Garamond Pro" w:hAnsi="Adobe Garamond Pro" w:cs="Calibri"/>
                <w:sz w:val="32"/>
              </w:rPr>
              <w:t>Derived Quantities</w:t>
            </w:r>
            <w:r w:rsidRPr="004872F0">
              <w:rPr>
                <w:rFonts w:ascii="Adobe Garamond Pro" w:hAnsi="Adobe Garamond Pro" w:cs="Calibri"/>
                <w:sz w:val="32"/>
              </w:rPr>
              <w:t xml:space="preserve"> and Calculations Involving Density</w:t>
            </w:r>
          </w:p>
          <w:p w:rsidR="004872F0" w:rsidRDefault="004872F0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correctly determine the unit of a derived quantity</w:t>
            </w:r>
          </w:p>
          <w:p w:rsidR="00DC4E29" w:rsidRDefault="00DC4E29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Default="00DC4E29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Pr="005E07B2" w:rsidRDefault="00DC4E29" w:rsidP="004872F0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4872F0" w:rsidRPr="00843E06" w:rsidRDefault="004872F0" w:rsidP="004872F0">
            <w:pPr>
              <w:rPr>
                <w:sz w:val="22"/>
              </w:rPr>
            </w:pPr>
            <w:r>
              <w:rPr>
                <w:sz w:val="22"/>
              </w:rPr>
              <w:t>Section II.3 page 23 and Section II.4</w:t>
            </w:r>
          </w:p>
        </w:tc>
        <w:tc>
          <w:tcPr>
            <w:tcW w:w="3001" w:type="dxa"/>
          </w:tcPr>
          <w:p w:rsidR="004872F0" w:rsidRPr="00843E06" w:rsidRDefault="004872F0" w:rsidP="004872F0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4872F0" w:rsidRPr="007D6512" w:rsidRDefault="004872F0" w:rsidP="004872F0">
            <w:pPr>
              <w:spacing w:line="276" w:lineRule="auto"/>
              <w:rPr>
                <w:sz w:val="22"/>
              </w:rPr>
            </w:pPr>
          </w:p>
        </w:tc>
      </w:tr>
      <w:tr w:rsidR="009742C2" w:rsidTr="00923F8D">
        <w:trPr>
          <w:trHeight w:val="2055"/>
        </w:trPr>
        <w:tc>
          <w:tcPr>
            <w:tcW w:w="6629" w:type="dxa"/>
          </w:tcPr>
          <w:p w:rsidR="009742C2" w:rsidRPr="00A15D68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A15D68">
              <w:rPr>
                <w:rFonts w:ascii="Adobe Garamond Pro" w:hAnsi="Adobe Garamond Pro" w:cs="Calibri"/>
                <w:sz w:val="32"/>
              </w:rPr>
              <w:t>Measuring and recording significant data</w:t>
            </w:r>
          </w:p>
          <w:p w:rsidR="009742C2" w:rsidRPr="005E07B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demonstrate skills in measuring mass, volume (liquid), and temperature</w:t>
            </w:r>
          </w:p>
          <w:p w:rsidR="009742C2" w:rsidRPr="005E07B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describe the imprecise nature of all measurements</w:t>
            </w:r>
          </w:p>
          <w:p w:rsidR="009742C2" w:rsidRPr="005E07B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determine the number of significant figures in a measured quantity and relate to the uncertainty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round off calculated results to the appropriate number of significant figures</w:t>
            </w:r>
          </w:p>
          <w:p w:rsidR="009742C2" w:rsidRPr="005E07B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state the acceptability of the numerical results of a lab experiment with regard to the uncertainty of the results</w:t>
            </w: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Section II.5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7D6512" w:rsidRDefault="009742C2" w:rsidP="00A15D68">
            <w:pPr>
              <w:spacing w:line="276" w:lineRule="auto"/>
              <w:rPr>
                <w:sz w:val="22"/>
              </w:rPr>
            </w:pPr>
          </w:p>
        </w:tc>
      </w:tr>
      <w:tr w:rsidR="009742C2" w:rsidTr="00923F8D">
        <w:tc>
          <w:tcPr>
            <w:tcW w:w="6629" w:type="dxa"/>
          </w:tcPr>
          <w:p w:rsidR="009742C2" w:rsidRP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  <w:sz w:val="30"/>
              </w:rPr>
            </w:pPr>
            <w:r w:rsidRPr="009742C2">
              <w:rPr>
                <w:rFonts w:ascii="Adobe Garamond Pro" w:hAnsi="Adobe Garamond Pro" w:cs="Calibri"/>
                <w:sz w:val="32"/>
              </w:rPr>
              <w:t>Graphing</w:t>
            </w:r>
          </w:p>
          <w:p w:rsidR="009742C2" w:rsidRDefault="009742C2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  <w:r w:rsidRPr="005E07B2">
              <w:rPr>
                <w:rFonts w:ascii="Palatino-Roman" w:hAnsi="Palatino-Roman" w:cs="Arial"/>
                <w:color w:val="000000"/>
              </w:rPr>
              <w:t>• communicate results and data in clear and understandable forms</w:t>
            </w:r>
          </w:p>
          <w:p w:rsidR="00DC4E29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  <w:p w:rsidR="00DC4E29" w:rsidRPr="005E07B2" w:rsidRDefault="00DC4E29" w:rsidP="00A15D68">
            <w:pPr>
              <w:autoSpaceDE w:val="0"/>
              <w:autoSpaceDN w:val="0"/>
              <w:adjustRightInd w:val="0"/>
              <w:spacing w:line="276" w:lineRule="auto"/>
              <w:rPr>
                <w:rFonts w:ascii="Palatino-Roman" w:hAnsi="Palatino-Roman" w:cs="Arial"/>
                <w:color w:val="000000"/>
              </w:rPr>
            </w:pPr>
          </w:p>
        </w:tc>
        <w:tc>
          <w:tcPr>
            <w:tcW w:w="1984" w:type="dxa"/>
          </w:tcPr>
          <w:p w:rsidR="009742C2" w:rsidRPr="00843E06" w:rsidRDefault="009742C2" w:rsidP="00A15D68">
            <w:pPr>
              <w:rPr>
                <w:sz w:val="22"/>
              </w:rPr>
            </w:pPr>
            <w:r>
              <w:rPr>
                <w:sz w:val="22"/>
              </w:rPr>
              <w:t>Lab Activities</w:t>
            </w:r>
          </w:p>
        </w:tc>
        <w:tc>
          <w:tcPr>
            <w:tcW w:w="3001" w:type="dxa"/>
          </w:tcPr>
          <w:p w:rsidR="009742C2" w:rsidRPr="00843E06" w:rsidRDefault="009742C2" w:rsidP="00A15D68">
            <w:pPr>
              <w:spacing w:line="276" w:lineRule="auto"/>
              <w:rPr>
                <w:sz w:val="22"/>
              </w:rPr>
            </w:pPr>
          </w:p>
        </w:tc>
        <w:tc>
          <w:tcPr>
            <w:tcW w:w="3002" w:type="dxa"/>
          </w:tcPr>
          <w:p w:rsidR="009742C2" w:rsidRPr="007D6512" w:rsidRDefault="009742C2" w:rsidP="00A15D68">
            <w:pPr>
              <w:spacing w:line="276" w:lineRule="auto"/>
              <w:rPr>
                <w:sz w:val="22"/>
              </w:rPr>
            </w:pPr>
          </w:p>
        </w:tc>
      </w:tr>
    </w:tbl>
    <w:p w:rsidR="00D6623A" w:rsidRPr="00D6623A" w:rsidRDefault="00D6623A" w:rsidP="00A15D68">
      <w:pPr>
        <w:rPr>
          <w:sz w:val="44"/>
        </w:rPr>
      </w:pPr>
      <w:bookmarkStart w:id="0" w:name="_GoBack"/>
      <w:bookmarkEnd w:id="0"/>
    </w:p>
    <w:sectPr w:rsidR="00D6623A" w:rsidRPr="00D6623A" w:rsidSect="00F35F58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49" w:rsidRDefault="00260149" w:rsidP="00F35F58">
      <w:pPr>
        <w:spacing w:after="0" w:line="240" w:lineRule="auto"/>
      </w:pPr>
      <w:r>
        <w:separator/>
      </w:r>
    </w:p>
  </w:endnote>
  <w:end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49" w:rsidRDefault="00260149" w:rsidP="00F35F58">
      <w:pPr>
        <w:spacing w:after="0" w:line="240" w:lineRule="auto"/>
      </w:pPr>
      <w:r>
        <w:separator/>
      </w:r>
    </w:p>
  </w:footnote>
  <w:footnote w:type="continuationSeparator" w:id="0">
    <w:p w:rsidR="00260149" w:rsidRDefault="00260149" w:rsidP="00F3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49" w:rsidRDefault="00260149">
    <w:pPr>
      <w:pStyle w:val="Header"/>
    </w:pPr>
  </w:p>
  <w:p w:rsidR="00260149" w:rsidRDefault="00260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49" w:rsidRDefault="00260149">
    <w:pPr>
      <w:pStyle w:val="Header"/>
    </w:pPr>
    <w:r>
      <w:t>Name: 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140"/>
    <w:multiLevelType w:val="hybridMultilevel"/>
    <w:tmpl w:val="65341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0B5D"/>
    <w:multiLevelType w:val="hybridMultilevel"/>
    <w:tmpl w:val="3BB0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258F"/>
    <w:multiLevelType w:val="hybridMultilevel"/>
    <w:tmpl w:val="0FDE21E0"/>
    <w:lvl w:ilvl="0" w:tplc="53F4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1B26"/>
    <w:multiLevelType w:val="hybridMultilevel"/>
    <w:tmpl w:val="7466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55C54"/>
    <w:multiLevelType w:val="hybridMultilevel"/>
    <w:tmpl w:val="BEB47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137C7"/>
    <w:multiLevelType w:val="hybridMultilevel"/>
    <w:tmpl w:val="DA66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0BB7"/>
    <w:multiLevelType w:val="hybridMultilevel"/>
    <w:tmpl w:val="1B0AA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DE7"/>
    <w:multiLevelType w:val="hybridMultilevel"/>
    <w:tmpl w:val="F644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E6263"/>
    <w:multiLevelType w:val="hybridMultilevel"/>
    <w:tmpl w:val="631EC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66F32"/>
    <w:multiLevelType w:val="hybridMultilevel"/>
    <w:tmpl w:val="56B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2A67"/>
    <w:multiLevelType w:val="hybridMultilevel"/>
    <w:tmpl w:val="B2C2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7262D"/>
    <w:multiLevelType w:val="hybridMultilevel"/>
    <w:tmpl w:val="748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62E1"/>
    <w:multiLevelType w:val="hybridMultilevel"/>
    <w:tmpl w:val="62082866"/>
    <w:lvl w:ilvl="0" w:tplc="71A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080A"/>
    <w:multiLevelType w:val="hybridMultilevel"/>
    <w:tmpl w:val="53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565B"/>
    <w:multiLevelType w:val="hybridMultilevel"/>
    <w:tmpl w:val="5A9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102C0"/>
    <w:multiLevelType w:val="hybridMultilevel"/>
    <w:tmpl w:val="435E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A1FE3"/>
    <w:multiLevelType w:val="hybridMultilevel"/>
    <w:tmpl w:val="0E842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B416B"/>
    <w:multiLevelType w:val="hybridMultilevel"/>
    <w:tmpl w:val="C11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4897"/>
    <w:multiLevelType w:val="hybridMultilevel"/>
    <w:tmpl w:val="30A46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D6A71"/>
    <w:multiLevelType w:val="hybridMultilevel"/>
    <w:tmpl w:val="7528F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26E9"/>
    <w:multiLevelType w:val="hybridMultilevel"/>
    <w:tmpl w:val="F310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015F80"/>
    <w:multiLevelType w:val="hybridMultilevel"/>
    <w:tmpl w:val="0D8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0370F9"/>
    <w:multiLevelType w:val="hybridMultilevel"/>
    <w:tmpl w:val="566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3230"/>
    <w:multiLevelType w:val="hybridMultilevel"/>
    <w:tmpl w:val="16AE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8140B"/>
    <w:multiLevelType w:val="hybridMultilevel"/>
    <w:tmpl w:val="403E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9339D"/>
    <w:multiLevelType w:val="hybridMultilevel"/>
    <w:tmpl w:val="352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C4863"/>
    <w:multiLevelType w:val="hybridMultilevel"/>
    <w:tmpl w:val="950A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54EAB"/>
    <w:multiLevelType w:val="hybridMultilevel"/>
    <w:tmpl w:val="9A32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366598"/>
    <w:multiLevelType w:val="hybridMultilevel"/>
    <w:tmpl w:val="773A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D004A"/>
    <w:multiLevelType w:val="hybridMultilevel"/>
    <w:tmpl w:val="77765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26"/>
  </w:num>
  <w:num w:numId="7">
    <w:abstractNumId w:val="2"/>
  </w:num>
  <w:num w:numId="8">
    <w:abstractNumId w:val="12"/>
  </w:num>
  <w:num w:numId="9">
    <w:abstractNumId w:val="17"/>
  </w:num>
  <w:num w:numId="10">
    <w:abstractNumId w:val="21"/>
  </w:num>
  <w:num w:numId="11">
    <w:abstractNumId w:val="11"/>
  </w:num>
  <w:num w:numId="12">
    <w:abstractNumId w:val="23"/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8"/>
  </w:num>
  <w:num w:numId="18">
    <w:abstractNumId w:val="24"/>
  </w:num>
  <w:num w:numId="19">
    <w:abstractNumId w:val="28"/>
  </w:num>
  <w:num w:numId="20">
    <w:abstractNumId w:val="18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6"/>
  </w:num>
  <w:num w:numId="26">
    <w:abstractNumId w:val="10"/>
  </w:num>
  <w:num w:numId="27">
    <w:abstractNumId w:val="3"/>
  </w:num>
  <w:num w:numId="28">
    <w:abstractNumId w:val="4"/>
  </w:num>
  <w:num w:numId="29">
    <w:abstractNumId w:val="20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E9F"/>
    <w:rsid w:val="000D39D4"/>
    <w:rsid w:val="0013635B"/>
    <w:rsid w:val="00191C5E"/>
    <w:rsid w:val="00192857"/>
    <w:rsid w:val="001A6EAA"/>
    <w:rsid w:val="001B69C2"/>
    <w:rsid w:val="001F7E52"/>
    <w:rsid w:val="0021024A"/>
    <w:rsid w:val="00260149"/>
    <w:rsid w:val="00291BDF"/>
    <w:rsid w:val="002E15AE"/>
    <w:rsid w:val="003E4FDF"/>
    <w:rsid w:val="004015D8"/>
    <w:rsid w:val="004872F0"/>
    <w:rsid w:val="00506112"/>
    <w:rsid w:val="005A5BB4"/>
    <w:rsid w:val="00605E9F"/>
    <w:rsid w:val="00607C3D"/>
    <w:rsid w:val="00685624"/>
    <w:rsid w:val="006F637A"/>
    <w:rsid w:val="007B04CF"/>
    <w:rsid w:val="007D6512"/>
    <w:rsid w:val="00843E06"/>
    <w:rsid w:val="00923F8D"/>
    <w:rsid w:val="009563F3"/>
    <w:rsid w:val="00963009"/>
    <w:rsid w:val="009742C2"/>
    <w:rsid w:val="00A15D68"/>
    <w:rsid w:val="00A449C8"/>
    <w:rsid w:val="00B00D91"/>
    <w:rsid w:val="00B14F63"/>
    <w:rsid w:val="00B44A25"/>
    <w:rsid w:val="00BE17DD"/>
    <w:rsid w:val="00C75E82"/>
    <w:rsid w:val="00C840E5"/>
    <w:rsid w:val="00CD7853"/>
    <w:rsid w:val="00D214B3"/>
    <w:rsid w:val="00D27458"/>
    <w:rsid w:val="00D6623A"/>
    <w:rsid w:val="00D84961"/>
    <w:rsid w:val="00DA768B"/>
    <w:rsid w:val="00DC4E29"/>
    <w:rsid w:val="00DC5BE5"/>
    <w:rsid w:val="00E6792B"/>
    <w:rsid w:val="00F02956"/>
    <w:rsid w:val="00F13202"/>
    <w:rsid w:val="00F35F58"/>
    <w:rsid w:val="00F97248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27A39-EF9B-45AC-80F1-A02873B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58"/>
  </w:style>
  <w:style w:type="paragraph" w:styleId="Footer">
    <w:name w:val="footer"/>
    <w:basedOn w:val="Normal"/>
    <w:link w:val="FooterChar"/>
    <w:uiPriority w:val="99"/>
    <w:semiHidden/>
    <w:unhideWhenUsed/>
    <w:rsid w:val="00F3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58"/>
  </w:style>
  <w:style w:type="paragraph" w:styleId="BalloonText">
    <w:name w:val="Balloon Text"/>
    <w:basedOn w:val="Normal"/>
    <w:link w:val="BalloonTextChar"/>
    <w:uiPriority w:val="99"/>
    <w:semiHidden/>
    <w:unhideWhenUsed/>
    <w:rsid w:val="00F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Leslee Ingratta</cp:lastModifiedBy>
  <cp:revision>7</cp:revision>
  <cp:lastPrinted>2015-09-10T22:49:00Z</cp:lastPrinted>
  <dcterms:created xsi:type="dcterms:W3CDTF">2015-09-10T15:44:00Z</dcterms:created>
  <dcterms:modified xsi:type="dcterms:W3CDTF">2015-09-11T00:03:00Z</dcterms:modified>
</cp:coreProperties>
</file>